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B3" w:rsidRDefault="00D230B3" w:rsidP="00D230B3">
      <w:pPr>
        <w:keepNext/>
        <w:keepLines/>
        <w:tabs>
          <w:tab w:val="left" w:pos="0"/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Приложение  3</w:t>
      </w:r>
      <w:proofErr w:type="gramEnd"/>
    </w:p>
    <w:p w:rsidR="00D230B3" w:rsidRDefault="00D230B3" w:rsidP="00D230B3">
      <w:pPr>
        <w:keepNext/>
        <w:keepLines/>
        <w:tabs>
          <w:tab w:val="left" w:pos="0"/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D230B3" w:rsidRDefault="00D230B3" w:rsidP="00D230B3">
      <w:pPr>
        <w:keepNext/>
        <w:keepLines/>
        <w:tabs>
          <w:tab w:val="left" w:pos="0"/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РО «</w:t>
      </w:r>
      <w:proofErr w:type="gramStart"/>
      <w:r>
        <w:rPr>
          <w:rFonts w:ascii="Times New Roman" w:hAnsi="Times New Roman" w:cs="Times New Roman"/>
          <w:sz w:val="24"/>
          <w:szCs w:val="24"/>
        </w:rPr>
        <w:t>РД»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Таганроге</w:t>
      </w:r>
    </w:p>
    <w:p w:rsidR="00D230B3" w:rsidRDefault="00D230B3" w:rsidP="00D230B3">
      <w:pPr>
        <w:keepNext/>
        <w:keepLines/>
        <w:tabs>
          <w:tab w:val="left" w:pos="0"/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27.01.2026 № 53-ОД</w:t>
      </w:r>
    </w:p>
    <w:p w:rsidR="00D230B3" w:rsidRDefault="00D230B3" w:rsidP="00D23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br/>
        <w:t>должностному лицу по вопросам недопущения коррупционных действий в служебной деятельности</w:t>
      </w:r>
    </w:p>
    <w:p w:rsidR="00D230B3" w:rsidRDefault="00D230B3" w:rsidP="00D23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При выполнении своих служебных обязанностей должностное лицо должно принимать меры по предотвращению коррупционных действий.</w:t>
      </w:r>
    </w:p>
    <w:p w:rsidR="00D230B3" w:rsidRDefault="00D230B3" w:rsidP="00D23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Коррупционные действия – 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злоупотребление служебным поведением, дача взятки, получение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(п. 1 ст. 1 Закона от 25 декабря 2008 г. № 273-ФЗ).</w:t>
      </w:r>
    </w:p>
    <w:p w:rsidR="00D230B3" w:rsidRDefault="00D230B3" w:rsidP="00D23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Дача взятки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– 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2F5C35" w:rsidRDefault="002F5C35"/>
    <w:p w:rsidR="00D230B3" w:rsidRDefault="00D230B3"/>
    <w:p w:rsidR="00D230B3" w:rsidRDefault="00D230B3"/>
    <w:p w:rsidR="00D230B3" w:rsidRDefault="00D230B3"/>
    <w:p w:rsidR="00D230B3" w:rsidRDefault="00D230B3"/>
    <w:p w:rsidR="00D230B3" w:rsidRDefault="00D230B3"/>
    <w:p w:rsidR="00D230B3" w:rsidRDefault="00D230B3"/>
    <w:p w:rsidR="00D230B3" w:rsidRDefault="00D230B3"/>
    <w:p w:rsidR="00D230B3" w:rsidRDefault="00D230B3"/>
    <w:p w:rsidR="00D230B3" w:rsidRDefault="00D230B3">
      <w:pPr>
        <w:sectPr w:rsidR="00D23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0B3" w:rsidRDefault="00D230B3">
      <w:r>
        <w:rPr>
          <w:noProof/>
          <w:lang w:eastAsia="ru-RU"/>
        </w:rPr>
        <w:lastRenderedPageBreak/>
        <w:drawing>
          <wp:inline distT="0" distB="0" distL="0" distR="0" wp14:anchorId="226B97D5" wp14:editId="14AC8C24">
            <wp:extent cx="8818880" cy="4960620"/>
            <wp:effectExtent l="0" t="0" r="127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880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582D86" wp14:editId="763B0451">
            <wp:extent cx="8908415" cy="5721350"/>
            <wp:effectExtent l="0" t="0" r="698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8415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C3F143C" wp14:editId="01433D17">
            <wp:extent cx="7920355" cy="5940425"/>
            <wp:effectExtent l="0" t="0" r="4445" b="31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30B3" w:rsidSect="00D23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22"/>
    <w:rsid w:val="002F5C35"/>
    <w:rsid w:val="00C66522"/>
    <w:rsid w:val="00D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266"/>
  <w15:chartTrackingRefBased/>
  <w15:docId w15:val="{5070EB66-660F-4945-8631-F75B5341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B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2026-02-04T11:47:00Z</dcterms:created>
  <dcterms:modified xsi:type="dcterms:W3CDTF">2026-02-04T11:49:00Z</dcterms:modified>
</cp:coreProperties>
</file>